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35F6214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30B27">
        <w:rPr>
          <w:rFonts w:asciiTheme="minorHAnsi" w:hAnsiTheme="minorHAnsi" w:cstheme="minorHAnsi"/>
          <w:b/>
          <w:bCs/>
          <w:sz w:val="20"/>
          <w:szCs w:val="20"/>
        </w:rPr>
        <w:t>WAYBRO s.r.o., Kšírova 497/122, Brno 619 00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XSpec="center" w:tblpY="259"/>
        <w:tblOverlap w:val="never"/>
        <w:tblW w:w="9180" w:type="dxa"/>
        <w:jc w:val="center"/>
        <w:tblLook w:val="04A0" w:firstRow="1" w:lastRow="0" w:firstColumn="1" w:lastColumn="0" w:noHBand="0" w:noVBand="1"/>
      </w:tblPr>
      <w:tblGrid>
        <w:gridCol w:w="3397"/>
        <w:gridCol w:w="5783"/>
      </w:tblGrid>
      <w:tr w:rsidR="00150277" w:rsidRPr="000838D0" w14:paraId="30B1E608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351B2B0" w14:textId="6EF59929" w:rsidR="00150277" w:rsidRPr="00487268" w:rsidRDefault="00150277" w:rsidP="001502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0CAD3" w14:textId="05709A3F" w:rsidR="00150277" w:rsidRPr="000838D0" w:rsidRDefault="00150277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CD73750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AB1A588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83071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771F738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5DC44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5823BFA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3E340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84347A1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FD237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070A505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7991E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150277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5F7C47AD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 xml:space="preserve">Popis vad </w:t>
            </w: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  <w:shd w:val="clear" w:color="auto" w:fill="DEEAF6" w:themeFill="accent5" w:themeFillTint="33"/>
              </w:rPr>
              <w:t>Zboží</w:t>
            </w: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6A805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150277">
        <w:trPr>
          <w:trHeight w:val="1361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0959BC6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85ED0C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56"/>
    <w:rsid w:val="00150277"/>
    <w:rsid w:val="002B5156"/>
    <w:rsid w:val="002E63A1"/>
    <w:rsid w:val="00487268"/>
    <w:rsid w:val="00630B27"/>
    <w:rsid w:val="00677F13"/>
    <w:rsid w:val="0073275F"/>
    <w:rsid w:val="00A43DF3"/>
    <w:rsid w:val="00D36642"/>
    <w:rsid w:val="00EF4B3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Michal Klabník</cp:lastModifiedBy>
  <cp:revision>8</cp:revision>
  <dcterms:created xsi:type="dcterms:W3CDTF">2022-11-16T16:07:00Z</dcterms:created>
  <dcterms:modified xsi:type="dcterms:W3CDTF">2024-12-13T09:21:00Z</dcterms:modified>
</cp:coreProperties>
</file>